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2" w:rsidRPr="00C55CCF" w:rsidRDefault="00846C62" w:rsidP="00846C62">
      <w:pPr>
        <w:rPr>
          <w:color w:val="632423" w:themeColor="accent2" w:themeShade="80"/>
          <w:szCs w:val="20"/>
        </w:rPr>
      </w:pPr>
    </w:p>
    <w:p w:rsidR="00B3127F" w:rsidRPr="00C55CCF" w:rsidRDefault="00F92783" w:rsidP="00846C62">
      <w:pPr>
        <w:rPr>
          <w:b/>
          <w:i/>
          <w:color w:val="632423" w:themeColor="accent2" w:themeShade="80"/>
          <w:sz w:val="28"/>
          <w:szCs w:val="22"/>
          <w:u w:val="single"/>
        </w:rPr>
      </w:pPr>
      <w:r w:rsidRPr="00C55CCF">
        <w:rPr>
          <w:b/>
          <w:i/>
          <w:color w:val="632423" w:themeColor="accent2" w:themeShade="80"/>
          <w:sz w:val="28"/>
          <w:szCs w:val="22"/>
          <w:u w:val="single"/>
        </w:rPr>
        <w:t>17.15-17.30</w:t>
      </w:r>
      <w:r w:rsidR="00846C62" w:rsidRPr="00C55CCF">
        <w:rPr>
          <w:b/>
          <w:i/>
          <w:color w:val="632423" w:themeColor="accent2" w:themeShade="80"/>
          <w:sz w:val="28"/>
          <w:szCs w:val="22"/>
          <w:u w:val="single"/>
        </w:rPr>
        <w:t xml:space="preserve"> – встреча гостей </w:t>
      </w:r>
    </w:p>
    <w:p w:rsidR="00846C62" w:rsidRPr="00C55CCF" w:rsidRDefault="00846C62" w:rsidP="00846C62">
      <w:pPr>
        <w:rPr>
          <w:color w:val="632423" w:themeColor="accent2" w:themeShade="80"/>
          <w:szCs w:val="22"/>
        </w:rPr>
      </w:pPr>
      <w:r w:rsidRPr="00C55CCF">
        <w:rPr>
          <w:color w:val="632423" w:themeColor="accent2" w:themeShade="80"/>
          <w:szCs w:val="22"/>
        </w:rPr>
        <w:t>(</w:t>
      </w:r>
      <w:r w:rsidR="00B3127F" w:rsidRPr="00C55CCF">
        <w:rPr>
          <w:color w:val="632423" w:themeColor="accent2" w:themeShade="80"/>
          <w:szCs w:val="22"/>
        </w:rPr>
        <w:t xml:space="preserve">ознакомление с  программой </w:t>
      </w:r>
      <w:r w:rsidRPr="00C55CCF">
        <w:rPr>
          <w:color w:val="632423" w:themeColor="accent2" w:themeShade="80"/>
          <w:szCs w:val="22"/>
        </w:rPr>
        <w:t xml:space="preserve"> конференции)</w:t>
      </w:r>
    </w:p>
    <w:p w:rsidR="00B3127F" w:rsidRPr="00C55CCF" w:rsidRDefault="009074A2" w:rsidP="00B3127F">
      <w:pPr>
        <w:jc w:val="both"/>
        <w:rPr>
          <w:color w:val="632423" w:themeColor="accent2" w:themeShade="80"/>
          <w:szCs w:val="22"/>
        </w:rPr>
      </w:pPr>
      <w:r w:rsidRPr="009074A2">
        <w:rPr>
          <w:noProof/>
          <w:color w:val="632423" w:themeColor="accent2" w:themeShade="80"/>
          <w:szCs w:val="20"/>
        </w:rPr>
        <w:pict>
          <v:rect id="Прямоугольник 2" o:spid="_x0000_s1035" style="position:absolute;left:0;text-align:left;margin-left:240.3pt;margin-top:3.9pt;width:231pt;height:14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78qAIAABgFAAAOAAAAZHJzL2Uyb0RvYy54bWysVNuO0zAQfUfiHyy/d3MhaZto09VeKEJa&#10;YKWFD3Bjp7FI7GC7TQtCQuIViU/gI3hBXPYb0j9i7LTdLvCAEHlwPPZ4fM7MGR+frOoKLZnSXIoM&#10;B0c+RkzkknIxz/CL59PBGCNtiKCkkoJleM00Ppncv3fcNikLZSkryhSCIEKnbZPh0pgm9Tydl6wm&#10;+kg2TMBmIVVNDJhq7lFFWoheV17o+0OvlYo2SuZMa1i96DfxxMUvCpabZ0WhmUFVhgGbcaNy48yO&#10;3uSYpHNFmpLnWxjkH1DUhAu4dB/qghiCFor/FqrmuZJaFuYol7Uni4LnzHEANoH/C5vrkjTMcYHk&#10;6GafJv3/wuZPl1cKcZrhECNBaihR92nzbvOx+97dbN53n7ub7tvmQ/ej+9J9RaHNV9voFI5dN1fK&#10;MtbNpcxfaiTkeUnEnJ0qJduSEQooA+vv3TlgDQ1H0ax9IilcRxZGutStClXbgJAUtHIVWu8rxFYG&#10;5bD4IBkFSRhjlMNeGCVxHLsaeiTdHW+UNo+YrJGdZFiBBFx4srzUxsIh6c7FwZcVp1NeVc5Q89l5&#10;pdCSgFym7nMMgOWhWyWss5D2WB+xXwGUcIfds3hd+d8kQRj5Z2EymA7Ho0E0jeJBMvLHAz9IzpKh&#10;HyXRxfStBRhEackpZeKSC7aTYhD9Xam3TdGLyIkRtRlOYkiV43WIXh+S9N33J5I1N9CZFa8zPN47&#10;kdRW9qGgQJukhvCqn3t34bssQw52f5cVpwNb+l5CZjVbQRSrh5mka1CEklAvaFJ4TmBSSvUaoxZa&#10;M8P61YIohlH1WICqkiCKbC87I4pHIRjqcGd2uENEDqEybDDqp+em7/9Fo/i8hJsClyMhT0GJBXca&#10;uUW11S+0nyOzfSpsfx/azuv2QZv8BAAA//8DAFBLAwQUAAYACAAAACEAIVxzONsAAAAGAQAADwAA&#10;AGRycy9kb3ducmV2LnhtbEyOwU7DMBBE70j8g7VI3Khdklo0ZFMhpJ6AAy0S123sJhHxOsROG/4e&#10;c6LH0YzevHIzu16c7Bg6zwjLhQJhufam4wbhY7+9ewARIrGh3rNF+LEBNtX1VUmF8Wd+t6ddbESC&#10;cCgIoY1xKKQMdWsdhYUfLKfu6EdHMcWxkWakc4K7Xt4rpaWjjtNDS4N9bm39tZscAuncfL8ds9f9&#10;y6Rp3cxqu/pUiLc389MjiGjn+D+GP/2kDlVyOviJTRA9wmqZhgg5iFTqTGkQB4RsneUgq1Je6le/&#10;AAAA//8DAFBLAQItABQABgAIAAAAIQC2gziS/gAAAOEBAAATAAAAAAAAAAAAAAAAAAAAAABbQ29u&#10;dGVudF9UeXBlc10ueG1sUEsBAi0AFAAGAAgAAAAhADj9If/WAAAAlAEAAAsAAAAAAAAAAAAAAAAA&#10;LwEAAF9yZWxzLy5yZWxzUEsBAi0AFAAGAAgAAAAhAAvEvvyoAgAAGAUAAA4AAAAAAAAAAAAAAAAA&#10;LgIAAGRycy9lMm9Eb2MueG1sUEsBAi0AFAAGAAgAAAAhACFcczjbAAAABgEAAA8AAAAAAAAAAAAA&#10;AAAAAgUAAGRycy9kb3ducmV2LnhtbFBLBQYAAAAABAAEAPMAAAAKBgAAAAA=&#10;" stroked="f">
            <v:textbox style="mso-next-textbox:#Прямоугольник 2">
              <w:txbxContent>
                <w:p w:rsidR="008D4048" w:rsidRPr="00C55CCF" w:rsidRDefault="00B3127F" w:rsidP="00B3127F">
                  <w:pPr>
                    <w:jc w:val="center"/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</w:pPr>
                  <w:r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 xml:space="preserve">«Родители – </w:t>
                  </w:r>
                </w:p>
                <w:p w:rsidR="008D4048" w:rsidRPr="00C55CCF" w:rsidRDefault="00B3127F" w:rsidP="00B3127F">
                  <w:pPr>
                    <w:jc w:val="center"/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</w:pPr>
                  <w:r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 xml:space="preserve">это </w:t>
                  </w:r>
                  <w:r w:rsidR="008D4048"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 xml:space="preserve">  </w:t>
                  </w:r>
                  <w:r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>великодушные капитаны</w:t>
                  </w:r>
                </w:p>
                <w:p w:rsidR="00B3127F" w:rsidRPr="00C55CCF" w:rsidRDefault="00B3127F" w:rsidP="00B3127F">
                  <w:pPr>
                    <w:jc w:val="center"/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</w:pPr>
                  <w:r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 xml:space="preserve"> домашнего </w:t>
                  </w:r>
                  <w:r w:rsidR="008D4048"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 xml:space="preserve"> </w:t>
                  </w:r>
                  <w:r w:rsidRPr="00C55CCF">
                    <w:rPr>
                      <w:rFonts w:ascii="Monotype Corsiva" w:hAnsi="Monotype Corsiva"/>
                      <w:color w:val="632423" w:themeColor="accent2" w:themeShade="80"/>
                      <w:sz w:val="48"/>
                      <w:szCs w:val="44"/>
                    </w:rPr>
                    <w:t>корабля».</w:t>
                  </w:r>
                </w:p>
                <w:p w:rsidR="00B3127F" w:rsidRPr="00C55CCF" w:rsidRDefault="00B3127F" w:rsidP="00B3127F">
                  <w:pPr>
                    <w:jc w:val="right"/>
                    <w:rPr>
                      <w:i/>
                      <w:color w:val="632423" w:themeColor="accent2" w:themeShade="80"/>
                      <w:sz w:val="28"/>
                    </w:rPr>
                  </w:pPr>
                  <w:r w:rsidRPr="00C55CCF">
                    <w:rPr>
                      <w:i/>
                      <w:color w:val="632423" w:themeColor="accent2" w:themeShade="80"/>
                      <w:sz w:val="28"/>
                    </w:rPr>
                    <w:t xml:space="preserve">Джеймс </w:t>
                  </w:r>
                  <w:proofErr w:type="spellStart"/>
                  <w:r w:rsidRPr="00C55CCF">
                    <w:rPr>
                      <w:i/>
                      <w:color w:val="632423" w:themeColor="accent2" w:themeShade="80"/>
                      <w:sz w:val="28"/>
                    </w:rPr>
                    <w:t>Ч.Добсон</w:t>
                  </w:r>
                  <w:proofErr w:type="spellEnd"/>
                </w:p>
                <w:p w:rsidR="00B3127F" w:rsidRDefault="00B3127F" w:rsidP="00B3127F">
                  <w:pPr>
                    <w:jc w:val="both"/>
                    <w:rPr>
                      <w:i/>
                    </w:rPr>
                  </w:pPr>
                </w:p>
              </w:txbxContent>
            </v:textbox>
          </v:rect>
        </w:pict>
      </w:r>
      <w:r w:rsidR="00B3127F" w:rsidRPr="00C55CCF">
        <w:rPr>
          <w:color w:val="632423" w:themeColor="accent2" w:themeShade="80"/>
          <w:szCs w:val="22"/>
        </w:rPr>
        <w:t xml:space="preserve">- Работа видеоканала: </w:t>
      </w:r>
    </w:p>
    <w:p w:rsidR="00B3127F" w:rsidRPr="00C55CCF" w:rsidRDefault="00B3127F" w:rsidP="00B3127F">
      <w:pPr>
        <w:jc w:val="both"/>
        <w:rPr>
          <w:color w:val="632423" w:themeColor="accent2" w:themeShade="80"/>
          <w:szCs w:val="22"/>
        </w:rPr>
      </w:pPr>
      <w:proofErr w:type="gramStart"/>
      <w:r w:rsidRPr="00C55CCF">
        <w:rPr>
          <w:color w:val="632423" w:themeColor="accent2" w:themeShade="80"/>
          <w:szCs w:val="22"/>
        </w:rPr>
        <w:t xml:space="preserve">«Дела житейские»  (презентация </w:t>
      </w:r>
      <w:proofErr w:type="gramEnd"/>
    </w:p>
    <w:p w:rsidR="00846C62" w:rsidRPr="00C55CCF" w:rsidRDefault="00B3127F" w:rsidP="008D4048">
      <w:pPr>
        <w:jc w:val="both"/>
        <w:rPr>
          <w:color w:val="632423" w:themeColor="accent2" w:themeShade="80"/>
          <w:szCs w:val="22"/>
        </w:rPr>
      </w:pPr>
      <w:r w:rsidRPr="00C55CCF">
        <w:rPr>
          <w:color w:val="632423" w:themeColor="accent2" w:themeShade="80"/>
          <w:szCs w:val="22"/>
        </w:rPr>
        <w:t xml:space="preserve"> деятельности МАОУ СОШ №1)</w:t>
      </w:r>
    </w:p>
    <w:p w:rsidR="00846C62" w:rsidRPr="00C55CCF" w:rsidRDefault="00846C62" w:rsidP="00846C62">
      <w:pPr>
        <w:rPr>
          <w:color w:val="632423" w:themeColor="accent2" w:themeShade="80"/>
          <w:szCs w:val="22"/>
        </w:rPr>
      </w:pPr>
    </w:p>
    <w:p w:rsidR="008D4048" w:rsidRPr="00C55CCF" w:rsidRDefault="008D4048" w:rsidP="00846C62">
      <w:pPr>
        <w:rPr>
          <w:color w:val="632423" w:themeColor="accent2" w:themeShade="80"/>
          <w:szCs w:val="22"/>
        </w:rPr>
      </w:pPr>
    </w:p>
    <w:p w:rsidR="008D4048" w:rsidRPr="00C55CCF" w:rsidRDefault="008D4048" w:rsidP="00846C62">
      <w:pPr>
        <w:rPr>
          <w:color w:val="632423" w:themeColor="accent2" w:themeShade="80"/>
          <w:szCs w:val="22"/>
        </w:rPr>
      </w:pPr>
    </w:p>
    <w:p w:rsidR="00E52CF7" w:rsidRPr="00C55CCF" w:rsidRDefault="00846C62" w:rsidP="00846C62">
      <w:pPr>
        <w:rPr>
          <w:b/>
          <w:i/>
          <w:color w:val="632423" w:themeColor="accent2" w:themeShade="80"/>
          <w:sz w:val="28"/>
          <w:szCs w:val="22"/>
        </w:rPr>
      </w:pPr>
      <w:r w:rsidRPr="00C55CCF">
        <w:rPr>
          <w:b/>
          <w:i/>
          <w:color w:val="632423" w:themeColor="accent2" w:themeShade="80"/>
          <w:sz w:val="28"/>
          <w:szCs w:val="22"/>
        </w:rPr>
        <w:t>1</w:t>
      </w:r>
      <w:r w:rsidR="00F92783" w:rsidRPr="00C55CCF">
        <w:rPr>
          <w:b/>
          <w:i/>
          <w:color w:val="632423" w:themeColor="accent2" w:themeShade="80"/>
          <w:sz w:val="28"/>
          <w:szCs w:val="22"/>
        </w:rPr>
        <w:t>7</w:t>
      </w:r>
      <w:r w:rsidRPr="00C55CCF">
        <w:rPr>
          <w:b/>
          <w:i/>
          <w:color w:val="632423" w:themeColor="accent2" w:themeShade="80"/>
          <w:sz w:val="28"/>
          <w:szCs w:val="22"/>
        </w:rPr>
        <w:t>.</w:t>
      </w:r>
      <w:r w:rsidR="00F92783" w:rsidRPr="00C55CCF">
        <w:rPr>
          <w:b/>
          <w:i/>
          <w:color w:val="632423" w:themeColor="accent2" w:themeShade="80"/>
          <w:sz w:val="28"/>
          <w:szCs w:val="22"/>
        </w:rPr>
        <w:t>3</w:t>
      </w:r>
      <w:r w:rsidRPr="00C55CCF">
        <w:rPr>
          <w:b/>
          <w:i/>
          <w:color w:val="632423" w:themeColor="accent2" w:themeShade="80"/>
          <w:sz w:val="28"/>
          <w:szCs w:val="22"/>
        </w:rPr>
        <w:t>0 -</w:t>
      </w:r>
      <w:r w:rsidR="00F92783" w:rsidRPr="00C55CCF">
        <w:rPr>
          <w:b/>
          <w:i/>
          <w:color w:val="632423" w:themeColor="accent2" w:themeShade="80"/>
          <w:sz w:val="28"/>
          <w:szCs w:val="22"/>
        </w:rPr>
        <w:t>17.45</w:t>
      </w:r>
      <w:r w:rsidRPr="00C55CCF">
        <w:rPr>
          <w:b/>
          <w:i/>
          <w:color w:val="632423" w:themeColor="accent2" w:themeShade="80"/>
          <w:sz w:val="28"/>
          <w:szCs w:val="22"/>
        </w:rPr>
        <w:t xml:space="preserve"> –   </w:t>
      </w:r>
    </w:p>
    <w:p w:rsidR="00846C62" w:rsidRPr="00C55CCF" w:rsidRDefault="00846C62" w:rsidP="00846C62">
      <w:pPr>
        <w:rPr>
          <w:b/>
          <w:i/>
          <w:color w:val="632423" w:themeColor="accent2" w:themeShade="80"/>
          <w:sz w:val="28"/>
          <w:szCs w:val="22"/>
        </w:rPr>
      </w:pPr>
      <w:r w:rsidRPr="00C55CCF">
        <w:rPr>
          <w:b/>
          <w:i/>
          <w:color w:val="632423" w:themeColor="accent2" w:themeShade="80"/>
          <w:sz w:val="28"/>
          <w:szCs w:val="22"/>
        </w:rPr>
        <w:t xml:space="preserve">открытие </w:t>
      </w:r>
      <w:r w:rsidR="008D4048" w:rsidRPr="00C55CCF">
        <w:rPr>
          <w:b/>
          <w:i/>
          <w:color w:val="632423" w:themeColor="accent2" w:themeShade="80"/>
          <w:sz w:val="28"/>
          <w:szCs w:val="22"/>
        </w:rPr>
        <w:t xml:space="preserve"> </w:t>
      </w:r>
      <w:r w:rsidRPr="00C55CCF">
        <w:rPr>
          <w:b/>
          <w:i/>
          <w:color w:val="632423" w:themeColor="accent2" w:themeShade="80"/>
          <w:sz w:val="28"/>
          <w:szCs w:val="22"/>
        </w:rPr>
        <w:t xml:space="preserve">конференции </w:t>
      </w:r>
      <w:r w:rsidR="008D4048" w:rsidRPr="00C55CCF">
        <w:rPr>
          <w:b/>
          <w:i/>
          <w:color w:val="632423" w:themeColor="accent2" w:themeShade="80"/>
          <w:sz w:val="28"/>
          <w:szCs w:val="22"/>
        </w:rPr>
        <w:t>«Здоровая семья-залог здорового общества»</w:t>
      </w:r>
    </w:p>
    <w:p w:rsidR="00B3127F" w:rsidRPr="00C55CCF" w:rsidRDefault="00B3127F" w:rsidP="00B3127F">
      <w:pPr>
        <w:jc w:val="both"/>
        <w:rPr>
          <w:color w:val="632423" w:themeColor="accent2" w:themeShade="80"/>
          <w:szCs w:val="22"/>
        </w:rPr>
      </w:pPr>
      <w:r w:rsidRPr="00C55CCF">
        <w:rPr>
          <w:color w:val="632423" w:themeColor="accent2" w:themeShade="80"/>
          <w:szCs w:val="22"/>
        </w:rPr>
        <w:t xml:space="preserve">- Приветственное слово директора школы </w:t>
      </w:r>
      <w:proofErr w:type="spellStart"/>
      <w:r w:rsidRPr="00C55CCF">
        <w:rPr>
          <w:color w:val="632423" w:themeColor="accent2" w:themeShade="80"/>
          <w:szCs w:val="22"/>
        </w:rPr>
        <w:t>Дранишниковой</w:t>
      </w:r>
      <w:proofErr w:type="spellEnd"/>
      <w:r w:rsidRPr="00C55CCF">
        <w:rPr>
          <w:color w:val="632423" w:themeColor="accent2" w:themeShade="80"/>
          <w:szCs w:val="22"/>
        </w:rPr>
        <w:t xml:space="preserve"> С.В. </w:t>
      </w:r>
    </w:p>
    <w:p w:rsidR="00B3127F" w:rsidRPr="00C55CCF" w:rsidRDefault="00B3127F" w:rsidP="00B3127F">
      <w:pPr>
        <w:jc w:val="both"/>
        <w:rPr>
          <w:color w:val="632423" w:themeColor="accent2" w:themeShade="80"/>
          <w:szCs w:val="22"/>
        </w:rPr>
      </w:pPr>
      <w:proofErr w:type="gramStart"/>
      <w:r w:rsidRPr="00C55CCF">
        <w:rPr>
          <w:color w:val="632423" w:themeColor="accent2" w:themeShade="80"/>
          <w:szCs w:val="22"/>
        </w:rPr>
        <w:t>-</w:t>
      </w:r>
      <w:r w:rsidR="001A28CE" w:rsidRPr="00C55CCF">
        <w:rPr>
          <w:color w:val="632423" w:themeColor="accent2" w:themeShade="80"/>
          <w:szCs w:val="22"/>
        </w:rPr>
        <w:t xml:space="preserve"> Приветствие  учащихся школы  (</w:t>
      </w:r>
      <w:r w:rsidRPr="00C55CCF">
        <w:rPr>
          <w:color w:val="632423" w:themeColor="accent2" w:themeShade="80"/>
          <w:szCs w:val="22"/>
        </w:rPr>
        <w:t>хор «Родничок» рук.</w:t>
      </w:r>
      <w:proofErr w:type="gramEnd"/>
      <w:r w:rsidRPr="00C55CCF">
        <w:rPr>
          <w:color w:val="632423" w:themeColor="accent2" w:themeShade="80"/>
          <w:szCs w:val="22"/>
        </w:rPr>
        <w:t xml:space="preserve"> Карасев В.И., литер</w:t>
      </w:r>
      <w:proofErr w:type="gramStart"/>
      <w:r w:rsidRPr="00C55CCF">
        <w:rPr>
          <w:color w:val="632423" w:themeColor="accent2" w:themeShade="80"/>
          <w:szCs w:val="22"/>
        </w:rPr>
        <w:t>.</w:t>
      </w:r>
      <w:proofErr w:type="gramEnd"/>
      <w:r w:rsidRPr="00C55CCF">
        <w:rPr>
          <w:color w:val="632423" w:themeColor="accent2" w:themeShade="80"/>
          <w:szCs w:val="22"/>
        </w:rPr>
        <w:t xml:space="preserve"> </w:t>
      </w:r>
      <w:proofErr w:type="spellStart"/>
      <w:proofErr w:type="gramStart"/>
      <w:r w:rsidRPr="00C55CCF">
        <w:rPr>
          <w:color w:val="632423" w:themeColor="accent2" w:themeShade="80"/>
          <w:szCs w:val="22"/>
        </w:rPr>
        <w:t>п</w:t>
      </w:r>
      <w:proofErr w:type="gramEnd"/>
      <w:r w:rsidRPr="00C55CCF">
        <w:rPr>
          <w:color w:val="632423" w:themeColor="accent2" w:themeShade="80"/>
          <w:szCs w:val="22"/>
        </w:rPr>
        <w:t>рив</w:t>
      </w:r>
      <w:proofErr w:type="spellEnd"/>
      <w:r w:rsidRPr="00C55CCF">
        <w:rPr>
          <w:color w:val="632423" w:themeColor="accent2" w:themeShade="80"/>
          <w:szCs w:val="22"/>
        </w:rPr>
        <w:t xml:space="preserve">.- </w:t>
      </w:r>
      <w:proofErr w:type="spellStart"/>
      <w:proofErr w:type="gramStart"/>
      <w:r w:rsidRPr="00C55CCF">
        <w:rPr>
          <w:color w:val="632423" w:themeColor="accent2" w:themeShade="80"/>
          <w:szCs w:val="22"/>
        </w:rPr>
        <w:t>Бурухин</w:t>
      </w:r>
      <w:proofErr w:type="spellEnd"/>
      <w:r w:rsidRPr="00C55CCF">
        <w:rPr>
          <w:color w:val="632423" w:themeColor="accent2" w:themeShade="80"/>
          <w:szCs w:val="22"/>
        </w:rPr>
        <w:t xml:space="preserve"> О.-11б)</w:t>
      </w:r>
      <w:proofErr w:type="gramEnd"/>
    </w:p>
    <w:p w:rsidR="008D4048" w:rsidRPr="00C55CCF" w:rsidRDefault="008D4048" w:rsidP="00846C62">
      <w:pPr>
        <w:rPr>
          <w:color w:val="632423" w:themeColor="accent2" w:themeShade="80"/>
          <w:szCs w:val="22"/>
        </w:rPr>
      </w:pPr>
    </w:p>
    <w:p w:rsidR="008D4048" w:rsidRPr="00C55CCF" w:rsidRDefault="008D4048" w:rsidP="00846C62">
      <w:pPr>
        <w:rPr>
          <w:color w:val="632423" w:themeColor="accent2" w:themeShade="80"/>
          <w:szCs w:val="22"/>
        </w:rPr>
      </w:pPr>
    </w:p>
    <w:p w:rsidR="008D4048" w:rsidRPr="00C55CCF" w:rsidRDefault="008D4048" w:rsidP="00846C62">
      <w:pPr>
        <w:rPr>
          <w:color w:val="632423" w:themeColor="accent2" w:themeShade="80"/>
          <w:szCs w:val="22"/>
        </w:rPr>
      </w:pPr>
    </w:p>
    <w:p w:rsidR="008D4048" w:rsidRPr="00C55CCF" w:rsidRDefault="008D4048" w:rsidP="00846C62">
      <w:pPr>
        <w:rPr>
          <w:color w:val="632423" w:themeColor="accent2" w:themeShade="80"/>
          <w:szCs w:val="22"/>
        </w:rPr>
      </w:pPr>
    </w:p>
    <w:p w:rsidR="00846C62" w:rsidRPr="00C55CCF" w:rsidRDefault="00F92783" w:rsidP="00846C62">
      <w:pPr>
        <w:rPr>
          <w:b/>
          <w:i/>
          <w:color w:val="632423" w:themeColor="accent2" w:themeShade="80"/>
          <w:sz w:val="28"/>
          <w:szCs w:val="22"/>
        </w:rPr>
      </w:pPr>
      <w:r w:rsidRPr="00C55CCF">
        <w:rPr>
          <w:b/>
          <w:i/>
          <w:color w:val="632423" w:themeColor="accent2" w:themeShade="80"/>
          <w:sz w:val="28"/>
          <w:szCs w:val="22"/>
        </w:rPr>
        <w:t>17.45-18.</w:t>
      </w:r>
      <w:r w:rsidR="008D4048" w:rsidRPr="00C55CCF">
        <w:rPr>
          <w:b/>
          <w:i/>
          <w:color w:val="632423" w:themeColor="accent2" w:themeShade="80"/>
          <w:sz w:val="28"/>
          <w:szCs w:val="22"/>
        </w:rPr>
        <w:t xml:space="preserve">10 </w:t>
      </w:r>
      <w:r w:rsidRPr="00C55CCF">
        <w:rPr>
          <w:b/>
          <w:i/>
          <w:color w:val="632423" w:themeColor="accent2" w:themeShade="80"/>
          <w:sz w:val="28"/>
          <w:szCs w:val="22"/>
        </w:rPr>
        <w:t>-</w:t>
      </w:r>
    </w:p>
    <w:p w:rsidR="00846C62" w:rsidRPr="00C55CCF" w:rsidRDefault="00F92783" w:rsidP="00846C62">
      <w:pPr>
        <w:rPr>
          <w:b/>
          <w:i/>
          <w:color w:val="632423" w:themeColor="accent2" w:themeShade="80"/>
          <w:sz w:val="28"/>
          <w:szCs w:val="22"/>
        </w:rPr>
      </w:pPr>
      <w:r w:rsidRPr="00C55CCF">
        <w:rPr>
          <w:b/>
          <w:i/>
          <w:color w:val="632423" w:themeColor="accent2" w:themeShade="80"/>
          <w:sz w:val="28"/>
          <w:szCs w:val="22"/>
        </w:rPr>
        <w:t>«Психологический климат в семье»</w:t>
      </w:r>
    </w:p>
    <w:p w:rsidR="008D4048" w:rsidRPr="00C55CCF" w:rsidRDefault="008D4048" w:rsidP="008D4048">
      <w:pPr>
        <w:jc w:val="both"/>
        <w:rPr>
          <w:color w:val="632423" w:themeColor="accent2" w:themeShade="80"/>
          <w:szCs w:val="22"/>
        </w:rPr>
      </w:pPr>
      <w:r w:rsidRPr="00C55CCF">
        <w:rPr>
          <w:color w:val="632423" w:themeColor="accent2" w:themeShade="80"/>
          <w:szCs w:val="22"/>
        </w:rPr>
        <w:t>-</w:t>
      </w:r>
      <w:proofErr w:type="spellStart"/>
      <w:r w:rsidRPr="00C55CCF">
        <w:rPr>
          <w:color w:val="632423" w:themeColor="accent2" w:themeShade="80"/>
          <w:szCs w:val="22"/>
        </w:rPr>
        <w:t>Пакулева</w:t>
      </w:r>
      <w:proofErr w:type="spellEnd"/>
      <w:r w:rsidRPr="00C55CCF">
        <w:rPr>
          <w:color w:val="632423" w:themeColor="accent2" w:themeShade="80"/>
          <w:szCs w:val="22"/>
        </w:rPr>
        <w:t xml:space="preserve"> Елена Сергеевна</w:t>
      </w:r>
    </w:p>
    <w:p w:rsidR="00846C62" w:rsidRPr="00C55CCF" w:rsidRDefault="008D4048" w:rsidP="008D4048">
      <w:pPr>
        <w:jc w:val="both"/>
        <w:rPr>
          <w:color w:val="632423" w:themeColor="accent2" w:themeShade="80"/>
          <w:szCs w:val="22"/>
        </w:rPr>
      </w:pPr>
      <w:r w:rsidRPr="00C55CCF">
        <w:rPr>
          <w:color w:val="632423" w:themeColor="accent2" w:themeShade="80"/>
          <w:szCs w:val="22"/>
        </w:rPr>
        <w:t>(педагог-психолог, Уполномоченный по правам ребенка в МАОУ СОШ №1)</w:t>
      </w:r>
    </w:p>
    <w:p w:rsidR="008D4048" w:rsidRPr="00C55CCF" w:rsidRDefault="008D4048" w:rsidP="00846C62">
      <w:pPr>
        <w:rPr>
          <w:color w:val="632423" w:themeColor="accent2" w:themeShade="80"/>
          <w:sz w:val="28"/>
          <w:szCs w:val="20"/>
        </w:rPr>
      </w:pPr>
    </w:p>
    <w:p w:rsidR="00F92783" w:rsidRPr="008C2CD6" w:rsidRDefault="00F92783" w:rsidP="00846C62">
      <w:pPr>
        <w:rPr>
          <w:color w:val="632423" w:themeColor="accent2" w:themeShade="80"/>
          <w:szCs w:val="20"/>
        </w:rPr>
      </w:pPr>
    </w:p>
    <w:p w:rsidR="00F92783" w:rsidRPr="008C2CD6" w:rsidRDefault="00F92783" w:rsidP="00846C62">
      <w:pPr>
        <w:rPr>
          <w:color w:val="632423" w:themeColor="accent2" w:themeShade="80"/>
          <w:szCs w:val="20"/>
        </w:rPr>
      </w:pPr>
    </w:p>
    <w:p w:rsidR="00F92783" w:rsidRPr="008C2CD6" w:rsidRDefault="00F92783" w:rsidP="00846C62">
      <w:pPr>
        <w:rPr>
          <w:color w:val="632423" w:themeColor="accent2" w:themeShade="80"/>
          <w:szCs w:val="20"/>
        </w:rPr>
      </w:pPr>
    </w:p>
    <w:p w:rsidR="00F92783" w:rsidRPr="008C2CD6" w:rsidRDefault="00F92783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Default="00846C62" w:rsidP="00846C62">
      <w:pPr>
        <w:rPr>
          <w:color w:val="632423" w:themeColor="accent2" w:themeShade="80"/>
          <w:szCs w:val="20"/>
        </w:rPr>
      </w:pPr>
    </w:p>
    <w:p w:rsidR="00B3127F" w:rsidRDefault="00B3127F" w:rsidP="00846C62">
      <w:pPr>
        <w:rPr>
          <w:color w:val="632423" w:themeColor="accent2" w:themeShade="80"/>
          <w:szCs w:val="20"/>
        </w:rPr>
      </w:pPr>
    </w:p>
    <w:p w:rsidR="00B3127F" w:rsidRDefault="00B3127F" w:rsidP="00846C62">
      <w:pPr>
        <w:rPr>
          <w:color w:val="632423" w:themeColor="accent2" w:themeShade="80"/>
          <w:szCs w:val="20"/>
        </w:rPr>
      </w:pPr>
    </w:p>
    <w:p w:rsidR="00B3127F" w:rsidRPr="008C2CD6" w:rsidRDefault="00B3127F" w:rsidP="00846C62">
      <w:pPr>
        <w:rPr>
          <w:color w:val="632423" w:themeColor="accent2" w:themeShade="80"/>
          <w:szCs w:val="20"/>
        </w:rPr>
      </w:pPr>
    </w:p>
    <w:p w:rsidR="00F92783" w:rsidRPr="008C2CD6" w:rsidRDefault="00F92783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E52CF7" w:rsidRPr="008C2CD6" w:rsidRDefault="00E52CF7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46C62" w:rsidRPr="008C2CD6" w:rsidRDefault="00540719" w:rsidP="00E52CF7">
      <w:pPr>
        <w:jc w:val="both"/>
        <w:rPr>
          <w:color w:val="632423" w:themeColor="accent2" w:themeShade="80"/>
          <w:sz w:val="22"/>
          <w:szCs w:val="22"/>
        </w:rPr>
      </w:pPr>
      <w:r>
        <w:rPr>
          <w:noProof/>
          <w:color w:val="632423" w:themeColor="accent2" w:themeShade="80"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-635</wp:posOffset>
            </wp:positionV>
            <wp:extent cx="2867025" cy="2324100"/>
            <wp:effectExtent l="19050" t="0" r="9525" b="0"/>
            <wp:wrapNone/>
            <wp:docPr id="8" name="Рисунок 1" descr="C:\Documents and Settings\СеменковаОВ\Рабочий стол\DSC0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енковаОВ\Рабочий стол\DSC083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83" w:rsidRPr="008C2CD6" w:rsidRDefault="00F92783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46C62" w:rsidRPr="008C2CD6" w:rsidRDefault="00846C62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46C62" w:rsidRDefault="00846C62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D4048" w:rsidRPr="008C2CD6" w:rsidRDefault="008D4048" w:rsidP="00E52CF7">
      <w:pPr>
        <w:jc w:val="both"/>
        <w:rPr>
          <w:color w:val="632423" w:themeColor="accent2" w:themeShade="80"/>
          <w:sz w:val="22"/>
          <w:szCs w:val="22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Cs w:val="20"/>
        </w:rPr>
      </w:pPr>
    </w:p>
    <w:p w:rsidR="00846C62" w:rsidRPr="008C2CD6" w:rsidRDefault="00846C62" w:rsidP="00846C62">
      <w:pPr>
        <w:rPr>
          <w:color w:val="632423" w:themeColor="accent2" w:themeShade="80"/>
          <w:sz w:val="22"/>
          <w:szCs w:val="22"/>
        </w:rPr>
      </w:pPr>
    </w:p>
    <w:p w:rsidR="00846C62" w:rsidRPr="008C2CD6" w:rsidRDefault="00846C62" w:rsidP="00846C62">
      <w:pPr>
        <w:rPr>
          <w:color w:val="632423" w:themeColor="accent2" w:themeShade="80"/>
          <w:sz w:val="22"/>
          <w:szCs w:val="22"/>
        </w:rPr>
      </w:pPr>
    </w:p>
    <w:p w:rsidR="00846C62" w:rsidRPr="008C2CD6" w:rsidRDefault="00846C62" w:rsidP="00846C62">
      <w:pPr>
        <w:rPr>
          <w:color w:val="632423" w:themeColor="accent2" w:themeShade="80"/>
          <w:sz w:val="22"/>
          <w:szCs w:val="22"/>
        </w:rPr>
      </w:pPr>
    </w:p>
    <w:p w:rsidR="00846C62" w:rsidRPr="008C2CD6" w:rsidRDefault="00846C62" w:rsidP="00846C62">
      <w:pPr>
        <w:rPr>
          <w:b/>
          <w:color w:val="632423" w:themeColor="accent2" w:themeShade="80"/>
          <w:sz w:val="22"/>
          <w:szCs w:val="22"/>
        </w:rPr>
      </w:pPr>
    </w:p>
    <w:p w:rsidR="00846C62" w:rsidRDefault="00846C62" w:rsidP="00846C62">
      <w:pPr>
        <w:rPr>
          <w:b/>
          <w:color w:val="632423" w:themeColor="accent2" w:themeShade="80"/>
          <w:sz w:val="22"/>
          <w:szCs w:val="22"/>
        </w:rPr>
      </w:pPr>
    </w:p>
    <w:p w:rsidR="008D4048" w:rsidRDefault="008D4048" w:rsidP="00846C62">
      <w:pPr>
        <w:rPr>
          <w:b/>
          <w:color w:val="632423" w:themeColor="accent2" w:themeShade="80"/>
          <w:sz w:val="22"/>
          <w:szCs w:val="22"/>
        </w:rPr>
      </w:pPr>
    </w:p>
    <w:p w:rsidR="008D4048" w:rsidRDefault="008D4048" w:rsidP="00846C62">
      <w:pPr>
        <w:rPr>
          <w:b/>
          <w:color w:val="632423" w:themeColor="accent2" w:themeShade="80"/>
          <w:sz w:val="22"/>
          <w:szCs w:val="22"/>
        </w:rPr>
      </w:pPr>
    </w:p>
    <w:p w:rsidR="008D4048" w:rsidRPr="008C2CD6" w:rsidRDefault="008D4048" w:rsidP="00846C62">
      <w:pPr>
        <w:rPr>
          <w:b/>
          <w:color w:val="632423" w:themeColor="accent2" w:themeShade="80"/>
          <w:sz w:val="22"/>
          <w:szCs w:val="22"/>
        </w:rPr>
      </w:pPr>
    </w:p>
    <w:p w:rsidR="001A28CE" w:rsidRDefault="001A28CE" w:rsidP="008D4048">
      <w:pPr>
        <w:rPr>
          <w:b/>
          <w:i/>
          <w:color w:val="632423" w:themeColor="accent2" w:themeShade="80"/>
          <w:sz w:val="28"/>
        </w:rPr>
      </w:pPr>
    </w:p>
    <w:p w:rsidR="008D4048" w:rsidRPr="00C55CCF" w:rsidRDefault="008D4048" w:rsidP="008D4048">
      <w:pPr>
        <w:rPr>
          <w:b/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 xml:space="preserve">18.10-18.25 – </w:t>
      </w:r>
    </w:p>
    <w:p w:rsidR="008D4048" w:rsidRPr="00C55CCF" w:rsidRDefault="008D4048" w:rsidP="001A28CE">
      <w:pPr>
        <w:ind w:right="93"/>
        <w:jc w:val="both"/>
        <w:rPr>
          <w:b/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 xml:space="preserve">«Организация </w:t>
      </w:r>
      <w:r w:rsidR="00540719" w:rsidRPr="00C55CCF">
        <w:rPr>
          <w:b/>
          <w:i/>
          <w:color w:val="632423" w:themeColor="accent2" w:themeShade="80"/>
          <w:sz w:val="28"/>
        </w:rPr>
        <w:t xml:space="preserve">  </w:t>
      </w:r>
      <w:r w:rsidRPr="00C55CCF">
        <w:rPr>
          <w:b/>
          <w:i/>
          <w:color w:val="632423" w:themeColor="accent2" w:themeShade="80"/>
          <w:sz w:val="28"/>
        </w:rPr>
        <w:t>внеурочной занятости</w:t>
      </w:r>
      <w:r w:rsidR="00540719" w:rsidRPr="00C55CCF">
        <w:rPr>
          <w:b/>
          <w:i/>
          <w:color w:val="632423" w:themeColor="accent2" w:themeShade="80"/>
          <w:sz w:val="28"/>
        </w:rPr>
        <w:t xml:space="preserve">   </w:t>
      </w:r>
      <w:r w:rsidRPr="00C55CCF">
        <w:rPr>
          <w:b/>
          <w:i/>
          <w:color w:val="632423" w:themeColor="accent2" w:themeShade="80"/>
          <w:sz w:val="28"/>
        </w:rPr>
        <w:t xml:space="preserve"> ребенка»</w:t>
      </w:r>
    </w:p>
    <w:p w:rsidR="008D4048" w:rsidRPr="00C55CCF" w:rsidRDefault="008D4048" w:rsidP="001A28CE">
      <w:pPr>
        <w:ind w:right="93"/>
        <w:jc w:val="both"/>
        <w:rPr>
          <w:color w:val="632423" w:themeColor="accent2" w:themeShade="80"/>
        </w:rPr>
      </w:pPr>
      <w:r w:rsidRPr="00C55CCF">
        <w:rPr>
          <w:color w:val="632423" w:themeColor="accent2" w:themeShade="80"/>
        </w:rPr>
        <w:t>-  Семенкова Ольга Викторовна</w:t>
      </w:r>
    </w:p>
    <w:p w:rsidR="008D4048" w:rsidRPr="00C55CCF" w:rsidRDefault="008D4048" w:rsidP="001A28CE">
      <w:pPr>
        <w:ind w:right="93"/>
        <w:jc w:val="both"/>
        <w:rPr>
          <w:color w:val="632423" w:themeColor="accent2" w:themeShade="80"/>
        </w:rPr>
      </w:pPr>
      <w:r w:rsidRPr="00C55CCF">
        <w:rPr>
          <w:color w:val="632423" w:themeColor="accent2" w:themeShade="80"/>
        </w:rPr>
        <w:t>(заместитель директора по воспитательной работе, социальный педагог)</w:t>
      </w:r>
    </w:p>
    <w:p w:rsidR="008D4048" w:rsidRPr="00C55CCF" w:rsidRDefault="008D4048" w:rsidP="001A28CE">
      <w:pPr>
        <w:ind w:right="93"/>
        <w:jc w:val="both"/>
        <w:rPr>
          <w:color w:val="632423" w:themeColor="accent2" w:themeShade="80"/>
        </w:rPr>
      </w:pPr>
      <w:r w:rsidRPr="00C55CCF">
        <w:rPr>
          <w:color w:val="632423" w:themeColor="accent2" w:themeShade="80"/>
        </w:rPr>
        <w:t>-«Внеурочная занятость  в ЦДО г. Енисейска» (</w:t>
      </w:r>
      <w:proofErr w:type="spellStart"/>
      <w:r w:rsidRPr="00C55CCF">
        <w:rPr>
          <w:color w:val="632423" w:themeColor="accent2" w:themeShade="80"/>
        </w:rPr>
        <w:t>Абалмазова</w:t>
      </w:r>
      <w:proofErr w:type="spellEnd"/>
      <w:r w:rsidRPr="00C55CCF">
        <w:rPr>
          <w:color w:val="632423" w:themeColor="accent2" w:themeShade="80"/>
        </w:rPr>
        <w:t xml:space="preserve"> Марина Александровна </w:t>
      </w:r>
      <w:proofErr w:type="gramStart"/>
      <w:r w:rsidRPr="00C55CCF">
        <w:rPr>
          <w:color w:val="632423" w:themeColor="accent2" w:themeShade="80"/>
        </w:rPr>
        <w:t>-п</w:t>
      </w:r>
      <w:proofErr w:type="gramEnd"/>
      <w:r w:rsidRPr="00C55CCF">
        <w:rPr>
          <w:color w:val="632423" w:themeColor="accent2" w:themeShade="80"/>
        </w:rPr>
        <w:t>едагог ДО ЦДО г. Енисейска)</w:t>
      </w:r>
    </w:p>
    <w:p w:rsidR="008D4048" w:rsidRPr="00C55CCF" w:rsidRDefault="008D4048" w:rsidP="001A28CE">
      <w:pPr>
        <w:ind w:right="93"/>
        <w:jc w:val="both"/>
        <w:rPr>
          <w:b/>
          <w:color w:val="632423" w:themeColor="accent2" w:themeShade="80"/>
          <w:sz w:val="28"/>
        </w:rPr>
      </w:pPr>
    </w:p>
    <w:p w:rsidR="00E52CF7" w:rsidRPr="00C55CCF" w:rsidRDefault="00E52CF7" w:rsidP="001A28CE">
      <w:pPr>
        <w:ind w:right="93"/>
        <w:jc w:val="both"/>
        <w:rPr>
          <w:b/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>18.</w:t>
      </w:r>
      <w:r w:rsidR="001A28CE" w:rsidRPr="00C55CCF">
        <w:rPr>
          <w:b/>
          <w:i/>
          <w:color w:val="632423" w:themeColor="accent2" w:themeShade="80"/>
          <w:sz w:val="28"/>
        </w:rPr>
        <w:t>2</w:t>
      </w:r>
      <w:r w:rsidR="008C2CD6" w:rsidRPr="00C55CCF">
        <w:rPr>
          <w:b/>
          <w:i/>
          <w:color w:val="632423" w:themeColor="accent2" w:themeShade="80"/>
          <w:sz w:val="28"/>
        </w:rPr>
        <w:t>5-</w:t>
      </w:r>
      <w:r w:rsidRPr="00C55CCF">
        <w:rPr>
          <w:b/>
          <w:i/>
          <w:color w:val="632423" w:themeColor="accent2" w:themeShade="80"/>
          <w:sz w:val="28"/>
        </w:rPr>
        <w:t>18.</w:t>
      </w:r>
      <w:r w:rsidR="001A28CE" w:rsidRPr="00C55CCF">
        <w:rPr>
          <w:b/>
          <w:i/>
          <w:color w:val="632423" w:themeColor="accent2" w:themeShade="80"/>
          <w:sz w:val="28"/>
        </w:rPr>
        <w:t>4</w:t>
      </w:r>
      <w:r w:rsidR="008C2CD6" w:rsidRPr="00C55CCF">
        <w:rPr>
          <w:b/>
          <w:i/>
          <w:color w:val="632423" w:themeColor="accent2" w:themeShade="80"/>
          <w:sz w:val="28"/>
        </w:rPr>
        <w:t>5</w:t>
      </w:r>
      <w:r w:rsidR="00846C62" w:rsidRPr="00C55CCF">
        <w:rPr>
          <w:b/>
          <w:i/>
          <w:color w:val="632423" w:themeColor="accent2" w:themeShade="80"/>
          <w:sz w:val="28"/>
        </w:rPr>
        <w:t xml:space="preserve"> </w:t>
      </w:r>
      <w:r w:rsidRPr="00C55CCF">
        <w:rPr>
          <w:b/>
          <w:i/>
          <w:color w:val="632423" w:themeColor="accent2" w:themeShade="80"/>
          <w:sz w:val="28"/>
        </w:rPr>
        <w:t>–</w:t>
      </w:r>
      <w:r w:rsidR="00846C62" w:rsidRPr="00C55CCF">
        <w:rPr>
          <w:b/>
          <w:i/>
          <w:color w:val="632423" w:themeColor="accent2" w:themeShade="80"/>
          <w:sz w:val="28"/>
        </w:rPr>
        <w:t xml:space="preserve"> </w:t>
      </w:r>
    </w:p>
    <w:p w:rsidR="00846C62" w:rsidRPr="00C55CCF" w:rsidRDefault="00E52CF7" w:rsidP="001A28CE">
      <w:pPr>
        <w:ind w:right="93"/>
        <w:jc w:val="both"/>
        <w:rPr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>«Факторы семейного неблагополучия»</w:t>
      </w:r>
    </w:p>
    <w:p w:rsidR="008D4048" w:rsidRPr="00C55CCF" w:rsidRDefault="00540719" w:rsidP="001A28CE">
      <w:pPr>
        <w:ind w:right="93"/>
        <w:jc w:val="both"/>
        <w:rPr>
          <w:color w:val="632423" w:themeColor="accent2" w:themeShade="80"/>
        </w:rPr>
      </w:pPr>
      <w:r w:rsidRPr="00C55CCF">
        <w:rPr>
          <w:color w:val="632423" w:themeColor="accent2" w:themeShade="80"/>
        </w:rPr>
        <w:t>-</w:t>
      </w:r>
      <w:r w:rsidR="008D4048" w:rsidRPr="00C55CCF">
        <w:rPr>
          <w:color w:val="632423" w:themeColor="accent2" w:themeShade="80"/>
        </w:rPr>
        <w:t>Непомнящих Нина Сергеевна (соц. педагог КГКУ СО СРЦН «Енисейский»)</w:t>
      </w:r>
    </w:p>
    <w:p w:rsidR="008D4048" w:rsidRPr="00C55CCF" w:rsidRDefault="008D4048" w:rsidP="001A28CE">
      <w:pPr>
        <w:ind w:right="93"/>
        <w:jc w:val="both"/>
        <w:rPr>
          <w:color w:val="632423" w:themeColor="accent2" w:themeShade="80"/>
        </w:rPr>
      </w:pPr>
      <w:r w:rsidRPr="00C55CCF">
        <w:rPr>
          <w:color w:val="632423" w:themeColor="accent2" w:themeShade="80"/>
        </w:rPr>
        <w:t xml:space="preserve">-Медичи </w:t>
      </w:r>
      <w:proofErr w:type="spellStart"/>
      <w:r w:rsidRPr="00C55CCF">
        <w:rPr>
          <w:color w:val="632423" w:themeColor="accent2" w:themeShade="80"/>
        </w:rPr>
        <w:t>Эвелина</w:t>
      </w:r>
      <w:proofErr w:type="spellEnd"/>
      <w:r w:rsidRPr="00C55CCF">
        <w:rPr>
          <w:color w:val="632423" w:themeColor="accent2" w:themeShade="80"/>
        </w:rPr>
        <w:t xml:space="preserve"> Юрьевна (педагог-психолог КГКУ СО СРЦН «Енисейский»)</w:t>
      </w:r>
    </w:p>
    <w:p w:rsidR="00846C62" w:rsidRPr="00C55CCF" w:rsidRDefault="00846C62" w:rsidP="001A28CE">
      <w:pPr>
        <w:ind w:right="93"/>
        <w:jc w:val="both"/>
        <w:rPr>
          <w:color w:val="632423" w:themeColor="accent2" w:themeShade="80"/>
          <w:sz w:val="28"/>
        </w:rPr>
      </w:pPr>
    </w:p>
    <w:p w:rsidR="008C2CD6" w:rsidRPr="00C55CCF" w:rsidRDefault="008C2CD6" w:rsidP="001A28CE">
      <w:pPr>
        <w:ind w:right="93"/>
        <w:jc w:val="both"/>
        <w:rPr>
          <w:b/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>18.</w:t>
      </w:r>
      <w:r w:rsidR="001A28CE" w:rsidRPr="00C55CCF">
        <w:rPr>
          <w:b/>
          <w:i/>
          <w:color w:val="632423" w:themeColor="accent2" w:themeShade="80"/>
          <w:sz w:val="28"/>
        </w:rPr>
        <w:t>4</w:t>
      </w:r>
      <w:r w:rsidRPr="00C55CCF">
        <w:rPr>
          <w:b/>
          <w:i/>
          <w:color w:val="632423" w:themeColor="accent2" w:themeShade="80"/>
          <w:sz w:val="28"/>
        </w:rPr>
        <w:t>5</w:t>
      </w:r>
      <w:r w:rsidR="00846C62" w:rsidRPr="00C55CCF">
        <w:rPr>
          <w:b/>
          <w:i/>
          <w:color w:val="632423" w:themeColor="accent2" w:themeShade="80"/>
          <w:sz w:val="28"/>
        </w:rPr>
        <w:t>–</w:t>
      </w:r>
      <w:r w:rsidR="001A28CE" w:rsidRPr="00C55CCF">
        <w:rPr>
          <w:b/>
          <w:i/>
          <w:color w:val="632423" w:themeColor="accent2" w:themeShade="80"/>
          <w:sz w:val="28"/>
        </w:rPr>
        <w:t>19.00</w:t>
      </w:r>
      <w:r w:rsidRPr="00C55CCF">
        <w:rPr>
          <w:b/>
          <w:i/>
          <w:color w:val="632423" w:themeColor="accent2" w:themeShade="80"/>
          <w:sz w:val="28"/>
        </w:rPr>
        <w:t>-</w:t>
      </w:r>
    </w:p>
    <w:p w:rsidR="00846C62" w:rsidRPr="00C55CCF" w:rsidRDefault="008C2CD6" w:rsidP="001A28CE">
      <w:pPr>
        <w:ind w:right="93"/>
        <w:jc w:val="both"/>
        <w:rPr>
          <w:b/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 xml:space="preserve">«Причины и условия совершения несовершеннолетними преступлений. </w:t>
      </w:r>
      <w:r w:rsidR="00540719" w:rsidRPr="00C55CCF">
        <w:rPr>
          <w:b/>
          <w:i/>
          <w:color w:val="632423" w:themeColor="accent2" w:themeShade="80"/>
          <w:sz w:val="28"/>
        </w:rPr>
        <w:t xml:space="preserve"> </w:t>
      </w:r>
      <w:r w:rsidRPr="00C55CCF">
        <w:rPr>
          <w:b/>
          <w:i/>
          <w:color w:val="632423" w:themeColor="accent2" w:themeShade="80"/>
          <w:sz w:val="28"/>
        </w:rPr>
        <w:t>Меры предупреждения»</w:t>
      </w:r>
    </w:p>
    <w:p w:rsidR="008D4048" w:rsidRPr="00C55CCF" w:rsidRDefault="008D4048" w:rsidP="001A28CE">
      <w:pPr>
        <w:ind w:right="93"/>
        <w:jc w:val="both"/>
        <w:rPr>
          <w:color w:val="632423" w:themeColor="accent2" w:themeShade="80"/>
        </w:rPr>
      </w:pPr>
      <w:r w:rsidRPr="00C55CCF">
        <w:rPr>
          <w:color w:val="632423" w:themeColor="accent2" w:themeShade="80"/>
        </w:rPr>
        <w:t>-</w:t>
      </w:r>
      <w:proofErr w:type="spellStart"/>
      <w:r w:rsidRPr="00C55CCF">
        <w:rPr>
          <w:color w:val="632423" w:themeColor="accent2" w:themeShade="80"/>
        </w:rPr>
        <w:t>Ризванов</w:t>
      </w:r>
      <w:proofErr w:type="spellEnd"/>
      <w:r w:rsidRPr="00C55CCF">
        <w:rPr>
          <w:color w:val="632423" w:themeColor="accent2" w:themeShade="80"/>
        </w:rPr>
        <w:t xml:space="preserve"> Рустам </w:t>
      </w:r>
      <w:proofErr w:type="spellStart"/>
      <w:r w:rsidRPr="00C55CCF">
        <w:rPr>
          <w:color w:val="632423" w:themeColor="accent2" w:themeShade="80"/>
        </w:rPr>
        <w:t>Рифович</w:t>
      </w:r>
      <w:proofErr w:type="spellEnd"/>
      <w:r w:rsidRPr="00C55CCF">
        <w:rPr>
          <w:color w:val="632423" w:themeColor="accent2" w:themeShade="80"/>
        </w:rPr>
        <w:t xml:space="preserve"> (начальник отдела по делам несовершеннолетних МО МВД России «Енисейский», подполковник полиции) </w:t>
      </w:r>
    </w:p>
    <w:p w:rsidR="00846C62" w:rsidRPr="00C55CCF" w:rsidRDefault="00846C62" w:rsidP="001A28CE">
      <w:pPr>
        <w:jc w:val="both"/>
        <w:rPr>
          <w:color w:val="632423" w:themeColor="accent2" w:themeShade="80"/>
          <w:sz w:val="28"/>
        </w:rPr>
      </w:pPr>
    </w:p>
    <w:p w:rsidR="008D4048" w:rsidRPr="00C55CCF" w:rsidRDefault="001A28CE" w:rsidP="008D4048">
      <w:pPr>
        <w:rPr>
          <w:b/>
          <w:i/>
          <w:color w:val="632423" w:themeColor="accent2" w:themeShade="80"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>19.00 – 19.10</w:t>
      </w:r>
    </w:p>
    <w:p w:rsidR="008D4048" w:rsidRPr="001A28CE" w:rsidRDefault="008D4048" w:rsidP="008D4048">
      <w:pPr>
        <w:rPr>
          <w:b/>
          <w:i/>
          <w:sz w:val="28"/>
        </w:rPr>
      </w:pPr>
      <w:r w:rsidRPr="00C55CCF">
        <w:rPr>
          <w:b/>
          <w:i/>
          <w:color w:val="632423" w:themeColor="accent2" w:themeShade="80"/>
          <w:sz w:val="28"/>
        </w:rPr>
        <w:t>– подведение итогов конференции</w:t>
      </w:r>
    </w:p>
    <w:p w:rsidR="008D4048" w:rsidRPr="008C2CD6" w:rsidRDefault="009074A2" w:rsidP="00846C62">
      <w:pPr>
        <w:rPr>
          <w:color w:val="632423" w:themeColor="accent2" w:themeShade="80"/>
          <w:sz w:val="22"/>
          <w:szCs w:val="22"/>
        </w:rPr>
      </w:pPr>
      <w:r>
        <w:rPr>
          <w:noProof/>
          <w:color w:val="632423" w:themeColor="accent2" w:themeShade="80"/>
          <w:sz w:val="22"/>
          <w:szCs w:val="22"/>
          <w:lang w:eastAsia="en-US"/>
        </w:rPr>
        <w:lastRenderedPageBreak/>
        <w:pict>
          <v:rect id="_x0000_s1043" style="position:absolute;margin-left:505.8pt;margin-top:7.05pt;width:267.75pt;height:50.9pt;rotation:-360;z-index:25167769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43" inset="0,0,18pt,0">
              <w:txbxContent>
                <w:p w:rsidR="00540719" w:rsidRPr="00C55CCF" w:rsidRDefault="00540719" w:rsidP="008911C9">
                  <w:pPr>
                    <w:contextualSpacing/>
                    <w:jc w:val="center"/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</w:pP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МУНИЦИПАЛЬНОЕ </w:t>
                  </w:r>
                  <w:r w:rsidR="008E4216"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  </w:t>
                  </w: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АВТОНОМНОЕ ОБРАЗОВАТЕЛЬНОЕ </w:t>
                  </w:r>
                  <w:r w:rsidR="008E4216"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 </w:t>
                  </w: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УЧРЕЖДЕНИЕ</w:t>
                  </w:r>
                </w:p>
                <w:p w:rsidR="008E4216" w:rsidRPr="00C55CCF" w:rsidRDefault="00540719" w:rsidP="008911C9">
                  <w:pPr>
                    <w:contextualSpacing/>
                    <w:jc w:val="center"/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</w:pP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СРЕДНЯЯ </w:t>
                  </w:r>
                  <w:r w:rsidR="008E4216"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 </w:t>
                  </w: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ОБЩЕОБРАЗОВАТЕЛЬНАЯ</w:t>
                  </w:r>
                  <w:r w:rsidR="008E4216"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 </w:t>
                  </w: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 ШКОЛА №1</w:t>
                  </w:r>
                  <w:r w:rsidR="008911C9"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  </w:t>
                  </w:r>
                </w:p>
                <w:p w:rsidR="00540719" w:rsidRPr="00C55CCF" w:rsidRDefault="00540719" w:rsidP="008911C9">
                  <w:pPr>
                    <w:contextualSpacing/>
                    <w:jc w:val="center"/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</w:pPr>
                  <w:r w:rsidRPr="00C55CCF">
                    <w:rPr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имени И.П. Кытманова</w:t>
                  </w:r>
                </w:p>
              </w:txbxContent>
            </v:textbox>
            <w10:wrap type="square" anchorx="margin" anchory="margin"/>
          </v:rect>
        </w:pict>
      </w:r>
    </w:p>
    <w:p w:rsidR="00846C62" w:rsidRPr="008C2CD6" w:rsidRDefault="00846C62" w:rsidP="00846C62">
      <w:pPr>
        <w:rPr>
          <w:color w:val="632423" w:themeColor="accent2" w:themeShade="80"/>
          <w:sz w:val="22"/>
          <w:szCs w:val="22"/>
        </w:rPr>
      </w:pPr>
    </w:p>
    <w:p w:rsidR="00846C62" w:rsidRPr="008C2CD6" w:rsidRDefault="008D4048" w:rsidP="00846C62">
      <w:p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 xml:space="preserve"> </w:t>
      </w:r>
    </w:p>
    <w:p w:rsidR="00846C62" w:rsidRPr="008C2CD6" w:rsidRDefault="00846C62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540719" w:rsidP="00846C62">
      <w:pPr>
        <w:rPr>
          <w:color w:val="632423" w:themeColor="accent2" w:themeShade="80"/>
          <w:sz w:val="22"/>
          <w:szCs w:val="22"/>
        </w:rPr>
      </w:pPr>
      <w:r>
        <w:rPr>
          <w:noProof/>
          <w:color w:val="632423" w:themeColor="accent2" w:themeShade="80"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131445</wp:posOffset>
            </wp:positionV>
            <wp:extent cx="2162175" cy="2162175"/>
            <wp:effectExtent l="0" t="0" r="9525" b="0"/>
            <wp:wrapTight wrapText="bothSides">
              <wp:wrapPolygon edited="0">
                <wp:start x="9325" y="190"/>
                <wp:lineTo x="9135" y="3235"/>
                <wp:lineTo x="3426" y="3616"/>
                <wp:lineTo x="0" y="4758"/>
                <wp:lineTo x="0" y="7422"/>
                <wp:lineTo x="952" y="9325"/>
                <wp:lineTo x="1142" y="19411"/>
                <wp:lineTo x="2474" y="21505"/>
                <wp:lineTo x="3235" y="21505"/>
                <wp:lineTo x="18460" y="21505"/>
                <wp:lineTo x="19411" y="18460"/>
                <wp:lineTo x="20553" y="15605"/>
                <wp:lineTo x="20744" y="12560"/>
                <wp:lineTo x="20744" y="12370"/>
                <wp:lineTo x="21505" y="9515"/>
                <wp:lineTo x="21505" y="9325"/>
                <wp:lineTo x="20553" y="6470"/>
                <wp:lineTo x="20553" y="6280"/>
                <wp:lineTo x="21315" y="3426"/>
                <wp:lineTo x="21315" y="3235"/>
                <wp:lineTo x="21695" y="1522"/>
                <wp:lineTo x="19982" y="761"/>
                <wp:lineTo x="13512" y="190"/>
                <wp:lineTo x="9325" y="190"/>
              </wp:wrapPolygon>
            </wp:wrapTight>
            <wp:docPr id="1" name="Рисунок 3" descr="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E52CF7" w:rsidRPr="008C2CD6" w:rsidRDefault="00E52CF7" w:rsidP="00846C62">
      <w:pPr>
        <w:rPr>
          <w:color w:val="632423" w:themeColor="accent2" w:themeShade="80"/>
          <w:sz w:val="22"/>
          <w:szCs w:val="22"/>
        </w:rPr>
      </w:pPr>
    </w:p>
    <w:p w:rsidR="00E52CF7" w:rsidRPr="008C2CD6" w:rsidRDefault="00E52CF7" w:rsidP="00846C62">
      <w:pPr>
        <w:rPr>
          <w:color w:val="632423" w:themeColor="accent2" w:themeShade="80"/>
          <w:sz w:val="22"/>
          <w:szCs w:val="22"/>
        </w:rPr>
      </w:pPr>
    </w:p>
    <w:p w:rsidR="008C2CD6" w:rsidRPr="008C2CD6" w:rsidRDefault="008C2CD6" w:rsidP="00846C62">
      <w:pPr>
        <w:rPr>
          <w:color w:val="632423" w:themeColor="accent2" w:themeShade="80"/>
          <w:sz w:val="22"/>
          <w:szCs w:val="22"/>
        </w:rPr>
      </w:pPr>
    </w:p>
    <w:p w:rsidR="00846C62" w:rsidRPr="008C2CD6" w:rsidRDefault="00E52CF7" w:rsidP="008D4048">
      <w:pPr>
        <w:rPr>
          <w:color w:val="632423" w:themeColor="accent2" w:themeShade="80"/>
          <w:sz w:val="22"/>
          <w:szCs w:val="22"/>
        </w:rPr>
      </w:pPr>
      <w:r w:rsidRPr="008C2CD6">
        <w:rPr>
          <w:color w:val="632423" w:themeColor="accent2" w:themeShade="80"/>
          <w:sz w:val="22"/>
          <w:szCs w:val="22"/>
        </w:rPr>
        <w:t>-</w:t>
      </w:r>
      <w:r w:rsidR="008D4048" w:rsidRPr="008C2CD6">
        <w:rPr>
          <w:color w:val="632423" w:themeColor="accent2" w:themeShade="80"/>
          <w:sz w:val="22"/>
          <w:szCs w:val="22"/>
        </w:rPr>
        <w:t xml:space="preserve"> </w:t>
      </w:r>
    </w:p>
    <w:p w:rsidR="00846C62" w:rsidRPr="008C2CD6" w:rsidRDefault="00846C62" w:rsidP="00846C62">
      <w:pPr>
        <w:rPr>
          <w:color w:val="632423" w:themeColor="accent2" w:themeShade="80"/>
          <w:sz w:val="22"/>
          <w:szCs w:val="22"/>
        </w:rPr>
      </w:pPr>
    </w:p>
    <w:p w:rsidR="00846C62" w:rsidRPr="008C2CD6" w:rsidRDefault="008C2CD6" w:rsidP="00846C62">
      <w:pPr>
        <w:rPr>
          <w:color w:val="632423" w:themeColor="accent2" w:themeShade="80"/>
          <w:sz w:val="22"/>
          <w:szCs w:val="22"/>
        </w:rPr>
      </w:pPr>
      <w:r w:rsidRPr="008C2CD6">
        <w:rPr>
          <w:color w:val="632423" w:themeColor="accent2" w:themeShade="80"/>
          <w:sz w:val="22"/>
          <w:szCs w:val="22"/>
        </w:rPr>
        <w:t xml:space="preserve"> </w:t>
      </w:r>
    </w:p>
    <w:p w:rsidR="00846C62" w:rsidRDefault="009074A2" w:rsidP="00846C62">
      <w:pPr>
        <w:rPr>
          <w:szCs w:val="20"/>
        </w:rPr>
        <w:sectPr w:rsidR="00846C62" w:rsidSect="00C55CCF">
          <w:pgSz w:w="16838" w:h="11906" w:orient="landscape"/>
          <w:pgMar w:top="851" w:right="820" w:bottom="1134" w:left="993" w:header="709" w:footer="709" w:gutter="0"/>
          <w:pgBorders w:offsetFrom="page">
            <w:top w:val="gems" w:sz="16" w:space="24" w:color="943634"/>
            <w:left w:val="gems" w:sz="16" w:space="24" w:color="943634"/>
            <w:bottom w:val="gems" w:sz="16" w:space="24" w:color="943634"/>
            <w:right w:val="gems" w:sz="16" w:space="24" w:color="943634"/>
          </w:pgBorders>
          <w:cols w:num="3" w:space="708"/>
        </w:sectPr>
      </w:pPr>
      <w:r>
        <w:rPr>
          <w:noProof/>
          <w:szCs w:val="20"/>
        </w:rPr>
        <w:pict>
          <v:rect id="_x0000_s1046" style="position:absolute;margin-left:533.7pt;margin-top:478.7pt;width:185.25pt;height:18pt;rotation:-360;z-index:25167872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46" inset="0,0,18pt,0">
              <w:txbxContent>
                <w:p w:rsidR="001A28CE" w:rsidRPr="00C55CCF" w:rsidRDefault="001A28CE" w:rsidP="001A28CE">
                  <w:pPr>
                    <w:contextualSpacing/>
                    <w:jc w:val="center"/>
                    <w:rPr>
                      <w:b/>
                      <w:i/>
                      <w:color w:val="632423" w:themeColor="accent2" w:themeShade="80"/>
                      <w:sz w:val="22"/>
                      <w:szCs w:val="20"/>
                    </w:rPr>
                  </w:pPr>
                  <w:r w:rsidRPr="00C55CCF">
                    <w:rPr>
                      <w:b/>
                      <w:i/>
                      <w:color w:val="632423" w:themeColor="accent2" w:themeShade="80"/>
                      <w:sz w:val="22"/>
                      <w:szCs w:val="20"/>
                    </w:rPr>
                    <w:t>г. Енисейск 05.02.2016г.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559.95pt;margin-top:32.2pt;width:130.25pt;height:48.6pt;z-index:251674624" fillcolor="#fabf8f" strokecolor="#630" strokeweight="1pt">
            <v:fill color2="#f93"/>
            <v:shadow on="t" color="silver" opacity="52429f"/>
            <v:textpath style="font-family:&quot;Monotype Corsiva&quot;;font-size:16pt;font-weight:bold;v-text-kern:t" trim="t" fitpath="t" string="Программа&#10;родительской &#10;конференции"/>
          </v:shape>
        </w:pict>
      </w:r>
      <w:r>
        <w:rPr>
          <w:noProof/>
          <w:szCs w:val="20"/>
        </w:rPr>
        <w:pict>
          <v:shape id="_x0000_s1039" type="#_x0000_t136" style="position:absolute;margin-left:533.7pt;margin-top:92.2pt;width:196.25pt;height:120pt;z-index:251675648" fillcolor="#fabf8f" strokecolor="#630" strokeweight="1pt">
            <v:fill color2="#f93"/>
            <v:shadow on="t" color="silver" opacity="52429f"/>
            <v:textpath style="font-family:&quot;Monotype Corsiva&quot;;font-size:16pt;font-weight:bold;v-text-kern:t" trim="t" fitpath="t" string="&quot;Здоровая семья-&#10;залог &#10;здорового общества&quot;"/>
          </v:shape>
        </w:pict>
      </w: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846C62" w:rsidRDefault="00846C62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</w:p>
    <w:p w:rsidR="00F03019" w:rsidRDefault="00F03019" w:rsidP="00846C62">
      <w:pPr>
        <w:rPr>
          <w:szCs w:val="20"/>
        </w:rPr>
      </w:pPr>
      <w:bookmarkStart w:id="0" w:name="_GoBack"/>
      <w:bookmarkEnd w:id="0"/>
    </w:p>
    <w:sectPr w:rsidR="00F03019" w:rsidSect="00846C62">
      <w:pgSz w:w="16838" w:h="11906" w:orient="landscape"/>
      <w:pgMar w:top="1701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66"/>
    <w:multiLevelType w:val="hybridMultilevel"/>
    <w:tmpl w:val="843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183"/>
    <w:multiLevelType w:val="hybridMultilevel"/>
    <w:tmpl w:val="45E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6A"/>
    <w:rsid w:val="001A28CE"/>
    <w:rsid w:val="003426E6"/>
    <w:rsid w:val="00353F3D"/>
    <w:rsid w:val="00444E6A"/>
    <w:rsid w:val="00540719"/>
    <w:rsid w:val="00747F17"/>
    <w:rsid w:val="00846C62"/>
    <w:rsid w:val="008911C9"/>
    <w:rsid w:val="008C2CD6"/>
    <w:rsid w:val="008D4048"/>
    <w:rsid w:val="008E4216"/>
    <w:rsid w:val="009074A2"/>
    <w:rsid w:val="00A50A77"/>
    <w:rsid w:val="00A62727"/>
    <w:rsid w:val="00B3127F"/>
    <w:rsid w:val="00C55CCF"/>
    <w:rsid w:val="00D801E1"/>
    <w:rsid w:val="00D86409"/>
    <w:rsid w:val="00E47959"/>
    <w:rsid w:val="00E52CF7"/>
    <w:rsid w:val="00F03019"/>
    <w:rsid w:val="00F92783"/>
    <w:rsid w:val="00FE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Семенкова</cp:lastModifiedBy>
  <cp:revision>10</cp:revision>
  <cp:lastPrinted>2016-02-03T01:48:00Z</cp:lastPrinted>
  <dcterms:created xsi:type="dcterms:W3CDTF">2016-02-01T16:21:00Z</dcterms:created>
  <dcterms:modified xsi:type="dcterms:W3CDTF">2016-02-08T08:35:00Z</dcterms:modified>
</cp:coreProperties>
</file>