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3C" w:rsidRPr="00712514" w:rsidRDefault="00876F73" w:rsidP="00876F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712514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Вопросы к зачету по биологии </w:t>
      </w:r>
    </w:p>
    <w:p w:rsidR="00876F73" w:rsidRPr="00712514" w:rsidRDefault="00876F73" w:rsidP="00876F73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712514">
        <w:rPr>
          <w:rFonts w:ascii="Times New Roman" w:hAnsi="Times New Roman" w:cs="Times New Roman"/>
          <w:b/>
          <w:i/>
          <w:sz w:val="56"/>
          <w:szCs w:val="56"/>
          <w:u w:val="single"/>
        </w:rPr>
        <w:t>11 класс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Ароморфоз – главное направление эволюции. Основные ароморфозы в эволюции позвоночных животных.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Рассмотреть гербарные экземпляры растений разных видов одного рода, сравнить их и выявить различия по морфологическому критерию.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Модификационная изменчивость, ее значение в жизни организма.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Решить задачу на наследование гемофилии.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Эволюция человека. Доказательства происхождения человека от млекопитающих животных.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Движущие силы эволюции, их роль в образовании новых видов.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Идиоадаптация – направление эволюции органического мира. Значение идиодаптаций.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Решить задачу на независимое наследование при дигибридном скрещивании.</w:t>
      </w:r>
    </w:p>
    <w:p w:rsidR="00876F73" w:rsidRPr="00767D3C" w:rsidRDefault="00876F73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Правило единообразия гибридов первого поколения. Наследование  доминантных и рецессивных признаков.</w:t>
      </w:r>
    </w:p>
    <w:p w:rsidR="00767D3C" w:rsidRPr="00657BBA" w:rsidRDefault="00767D3C" w:rsidP="00657B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 w:cs="Times New Roman"/>
          <w:color w:val="000000"/>
          <w:sz w:val="28"/>
          <w:szCs w:val="28"/>
        </w:rPr>
        <w:t>На фрагменте одной нити ДНК нуклеотиды расположены в последовательности:</w:t>
      </w:r>
      <w:r w:rsidR="0065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BA">
        <w:rPr>
          <w:rFonts w:ascii="Times New Roman" w:eastAsia="Times New Roman" w:hAnsi="Times New Roman" w:cs="Times New Roman"/>
          <w:color w:val="000000"/>
          <w:sz w:val="28"/>
          <w:szCs w:val="28"/>
        </w:rPr>
        <w:t>А–А–Г–Т–Ц–Т–А–Ц–Г–Т–А–Т.  Определите процентное содержание всех нуклеотидов в этом фрагменте ДНК и длину гена.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тяжелее: белок или его ген?</w:t>
      </w:r>
    </w:p>
    <w:p w:rsidR="00876F73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 w:cs="Times New Roman"/>
          <w:color w:val="000000"/>
          <w:sz w:val="28"/>
          <w:szCs w:val="28"/>
        </w:rPr>
        <w:t>Гемоглобин крови человека содержит 0,34% железа. Вычислите минимальную молекулярную массу гемоглобина.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Гены и хромосомы как материальные основы наследственности. Их строение и функционирование.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Генетика человека. Методы изучения наследственности человека, наследственные заболевания, их профилактика.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Клетка - структурная, функциональная и генетическая единица живого организма.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Доказательства эволюции органического мира: сравнительно-анатомические, палеонтологические, эмбриологические, биогеографические, биохимические.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Естественный и искусственный отборы, их сходство и отличия, роль в возникновении многообразия органического мира.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Решить задачу на определение аминокислот в молекуле белка с использованием таблицы генетического кода.</w:t>
      </w:r>
    </w:p>
    <w:p w:rsidR="00767D3C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Описать фенотип своего организма и высказать предположение о его генотипе по ряду признаков, например, по цвету волос и глаз, росту.</w:t>
      </w:r>
    </w:p>
    <w:p w:rsidR="00876F73" w:rsidRPr="00767D3C" w:rsidRDefault="00767D3C" w:rsidP="00767D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767D3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Решить тест «Химический состав клетки»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</w:p>
    <w:sectPr w:rsidR="00876F73" w:rsidRPr="00767D3C" w:rsidSect="00A7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2C4D"/>
    <w:multiLevelType w:val="hybridMultilevel"/>
    <w:tmpl w:val="E38A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6F73"/>
    <w:rsid w:val="00657BBA"/>
    <w:rsid w:val="00712514"/>
    <w:rsid w:val="00767D3C"/>
    <w:rsid w:val="00876F73"/>
    <w:rsid w:val="00A31FB1"/>
    <w:rsid w:val="00A7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 г. Енисейска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ПичугинаМГ</dc:creator>
  <cp:keywords/>
  <dc:description/>
  <cp:lastModifiedBy>Завуч</cp:lastModifiedBy>
  <cp:revision>6</cp:revision>
  <dcterms:created xsi:type="dcterms:W3CDTF">2015-11-18T06:14:00Z</dcterms:created>
  <dcterms:modified xsi:type="dcterms:W3CDTF">2015-11-18T07:47:00Z</dcterms:modified>
</cp:coreProperties>
</file>